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280C64">
        <w:rPr>
          <w:rFonts w:ascii="Georgia" w:eastAsia="Times New Roman" w:hAnsi="Georgia" w:cs="Times New Roman"/>
          <w:sz w:val="30"/>
          <w:szCs w:val="30"/>
          <w:lang w:eastAsia="ru-RU"/>
        </w:rPr>
        <w:t>Требования к выступлению на защите исследовательской работы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речи докладчика во время публичного выступления на защите исследовательской работы выдвигаются требования: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Дикция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произношение должно быть четким, достаточно громким и не монотонным. Используйте правила интонации.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 речи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 произносите текст торопливо, так как смысл быстро сказанных слов плохо воспринимается на слух, однако излишняя монотонность и </w:t>
      </w:r>
      <w:r w:rsidR="00C93B0E"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эмоциональность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также утомляют слушателей и не вызывают интерес к сказанному. Темп речи должен быть нормальным.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Сила голоса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голос должен быть слышен каждому слушателю независимо от размеров зала и одновременно не должен звучать слишком громко.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и аргументированность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представляемого материала. Вы должны хорошо разбираться в своей теме и уметь логично и последовательно ознакомит слушателей с проведенным вами исследованием.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речи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Строить выступление нужно на простом литературном языке, используя синонимы и метафоры. Избегайте  тавтологии, не используйте слова-паразиты, жаргонные и вульгарные выражения, это режет слух и позиционирует докладчика как некомпетентного.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Простота изложения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 зависимости от того, какая у вас тема исследования, во время защиты своей работы не прибегайте к употреблению специальных терминов, если это совсем не возможно, тогда сведите их к минимуму и приводите их расшифровку.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предложения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Длинные фразы плохо воспринимаются на слух и сбивают дыхание докладчика; необходимо выражаться точно, избегать расплывчатых формулировок, использовать простые предложения.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Красочность речи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Избегайте сухих речевых оборотов, используйте образные описания и яркие сравнения. Такие приемы нравятся аудитории и помогают запомнить суть доклада даже по теме, далекой от личных интересов слушателя.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Жесты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Жесты отлично дополняют речь, но слишком частые, однообразные, суетливые, резкие движения надоедают и раздражают. Следите за этим, можно потренироваться перед зеркалом дома.</w:t>
      </w:r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с публикой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должны ощущать себя причастными к решению освещаемой проблемы, размышлять над вопросами докладчика,  принимать активное участие в обсуждении.</w:t>
      </w:r>
      <w:proofErr w:type="gramEnd"/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выступление на защите исследовательской работы может сопровождаться </w:t>
      </w:r>
      <w:r w:rsidRPr="00C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презентацией</w:t>
      </w: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следует подготовить согласно </w:t>
      </w:r>
      <w:r w:rsidR="00C9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 оформления презентации к исследовательской работе </w:t>
      </w:r>
      <w:bookmarkStart w:id="0" w:name="_GoBack"/>
      <w:bookmarkEnd w:id="0"/>
    </w:p>
    <w:p w:rsidR="00280C64" w:rsidRPr="00280C64" w:rsidRDefault="00280C64" w:rsidP="00280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презентацию может быть вынесен план проведенного исследования, развернутые определения ключевых понятий в тексте, картинки, графики, теоретические выкладками и практические результаты исследовательской работы. То есть задача презентации — максимально подробно и обоснованно преподнести все преимущества вашего исследования.</w:t>
      </w:r>
    </w:p>
    <w:p w:rsidR="004A3336" w:rsidRDefault="004A3336"/>
    <w:sectPr w:rsidR="004A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4"/>
    <w:rsid w:val="00280C64"/>
    <w:rsid w:val="004A3336"/>
    <w:rsid w:val="00C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2020-11-06T13:34:00Z</dcterms:created>
  <dcterms:modified xsi:type="dcterms:W3CDTF">2020-11-06T13:56:00Z</dcterms:modified>
</cp:coreProperties>
</file>